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8877F9" w:rsidRPr="0017477E" w:rsidTr="008877F9">
        <w:trPr>
          <w:trHeight w:val="400"/>
        </w:trPr>
        <w:tc>
          <w:tcPr>
            <w:tcW w:w="10490" w:type="dxa"/>
            <w:gridSpan w:val="3"/>
            <w:tcBorders>
              <w:top w:val="single" w:sz="4" w:space="0" w:color="auto"/>
              <w:left w:val="single" w:sz="4" w:space="0" w:color="auto"/>
              <w:bottom w:val="single" w:sz="4" w:space="0" w:color="auto"/>
              <w:right w:val="single" w:sz="4" w:space="0" w:color="auto"/>
            </w:tcBorders>
          </w:tcPr>
          <w:p w:rsidR="008877F9" w:rsidRPr="0017477E" w:rsidRDefault="008877F9" w:rsidP="009B044A">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8877F9" w:rsidRPr="0017477E" w:rsidTr="008877F9">
        <w:trPr>
          <w:trHeight w:val="238"/>
        </w:trPr>
        <w:tc>
          <w:tcPr>
            <w:tcW w:w="3235" w:type="dxa"/>
            <w:tcBorders>
              <w:top w:val="single" w:sz="24" w:space="0" w:color="auto"/>
              <w:left w:val="single" w:sz="24" w:space="0" w:color="auto"/>
              <w:bottom w:val="single" w:sz="24" w:space="0" w:color="auto"/>
              <w:right w:val="single" w:sz="24" w:space="0" w:color="auto"/>
            </w:tcBorders>
          </w:tcPr>
          <w:p w:rsidR="008877F9" w:rsidRPr="0017477E" w:rsidRDefault="008877F9" w:rsidP="009B044A">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8877F9" w:rsidRPr="0017477E" w:rsidRDefault="008877F9" w:rsidP="009B044A">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8877F9" w:rsidRPr="0017477E" w:rsidRDefault="008877F9" w:rsidP="009B044A">
            <w:pPr>
              <w:suppressAutoHyphens/>
              <w:kinsoku w:val="0"/>
              <w:wordWrap w:val="0"/>
              <w:autoSpaceDE w:val="0"/>
              <w:autoSpaceDN w:val="0"/>
              <w:spacing w:line="366" w:lineRule="atLeast"/>
              <w:jc w:val="left"/>
              <w:rPr>
                <w:rFonts w:ascii="ＭＳ 明朝" w:hAnsi="ＭＳ 明朝"/>
              </w:rPr>
            </w:pPr>
          </w:p>
        </w:tc>
      </w:tr>
      <w:tr w:rsidR="008877F9" w:rsidRPr="0017477E" w:rsidTr="008877F9">
        <w:trPr>
          <w:trHeight w:val="273"/>
        </w:trPr>
        <w:tc>
          <w:tcPr>
            <w:tcW w:w="3235" w:type="dxa"/>
            <w:tcBorders>
              <w:top w:val="single" w:sz="24" w:space="0" w:color="auto"/>
              <w:left w:val="single" w:sz="4" w:space="0" w:color="auto"/>
              <w:bottom w:val="single" w:sz="4" w:space="0" w:color="auto"/>
              <w:right w:val="single" w:sz="4" w:space="0" w:color="auto"/>
            </w:tcBorders>
          </w:tcPr>
          <w:p w:rsidR="008877F9" w:rsidRPr="0017477E" w:rsidRDefault="008877F9" w:rsidP="009B044A">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8877F9" w:rsidRPr="0017477E" w:rsidRDefault="008877F9" w:rsidP="009B044A">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8877F9" w:rsidRPr="0017477E" w:rsidRDefault="008877F9" w:rsidP="009B044A">
            <w:pPr>
              <w:suppressAutoHyphens/>
              <w:kinsoku w:val="0"/>
              <w:wordWrap w:val="0"/>
              <w:autoSpaceDE w:val="0"/>
              <w:autoSpaceDN w:val="0"/>
              <w:spacing w:line="366" w:lineRule="atLeast"/>
              <w:jc w:val="left"/>
              <w:rPr>
                <w:rFonts w:ascii="ＭＳ 明朝" w:hAnsi="ＭＳ 明朝"/>
              </w:rPr>
            </w:pPr>
          </w:p>
        </w:tc>
      </w:tr>
    </w:tbl>
    <w:p w:rsidR="008877F9" w:rsidRDefault="008877F9" w:rsidP="005D1C90">
      <w:pPr>
        <w:suppressAutoHyphens/>
        <w:wordWrap w:val="0"/>
        <w:spacing w:line="300" w:lineRule="exact"/>
        <w:jc w:val="left"/>
        <w:textAlignment w:val="baseline"/>
        <w:rPr>
          <w:rFonts w:ascii="ＭＳ 明朝" w:hAnsi="ＭＳ 明朝" w:cs="ＭＳ ゴシック"/>
          <w:color w:val="000000"/>
          <w:kern w:val="0"/>
          <w:szCs w:val="21"/>
        </w:rPr>
      </w:pPr>
    </w:p>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様式第５－（ロ）－②</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5D1C90" w:rsidRPr="0017477E" w:rsidTr="008877F9">
        <w:tc>
          <w:tcPr>
            <w:tcW w:w="10490"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項第５号の規定による認定申請書（ロ－②）</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6A50CC">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8877F9" w:rsidRPr="0017477E" w:rsidRDefault="008877F9" w:rsidP="008877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福智町長　殿</w:t>
            </w:r>
          </w:p>
          <w:p w:rsidR="008877F9" w:rsidRPr="0017477E" w:rsidRDefault="008877F9" w:rsidP="008877F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8877F9" w:rsidRPr="00F05D1C"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8877F9" w:rsidRPr="00C13A75" w:rsidRDefault="008877F9" w:rsidP="008877F9">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rsidR="008877F9" w:rsidRPr="0017477E" w:rsidRDefault="008877F9" w:rsidP="008877F9">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w:t>
            </w:r>
            <w:r>
              <w:rPr>
                <w:rFonts w:ascii="ＭＳ 明朝" w:hAnsi="ＭＳ 明朝" w:cs="ＭＳ ゴシック" w:hint="eastAsia"/>
                <w:color w:val="000000"/>
                <w:kern w:val="0"/>
                <w:szCs w:val="21"/>
              </w:rPr>
              <w:t>の</w:t>
            </w:r>
            <w:r w:rsidRPr="0017477E">
              <w:rPr>
                <w:rFonts w:ascii="ＭＳ 明朝" w:hAnsi="ＭＳ 明朝" w:cs="ＭＳ ゴシック" w:hint="eastAsia"/>
                <w:color w:val="000000"/>
                <w:kern w:val="0"/>
                <w:szCs w:val="21"/>
              </w:rPr>
              <w:t>上昇</w:t>
            </w:r>
            <w:r>
              <w:rPr>
                <w:rFonts w:ascii="ＭＳ 明朝" w:hAnsi="ＭＳ 明朝" w:cs="ＭＳ ゴシック" w:hint="eastAsia"/>
                <w:color w:val="000000"/>
                <w:kern w:val="0"/>
                <w:szCs w:val="21"/>
              </w:rPr>
              <w:t>等により、</w:t>
            </w:r>
            <w:r w:rsidRPr="0017477E">
              <w:rPr>
                <w:rFonts w:ascii="ＭＳ 明朝" w:hAnsi="ＭＳ 明朝" w:cs="ＭＳ ゴシック" w:hint="eastAsia"/>
                <w:color w:val="000000"/>
                <w:kern w:val="0"/>
                <w:szCs w:val="21"/>
              </w:rPr>
              <w:t>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8877F9" w:rsidRPr="0017477E" w:rsidRDefault="008877F9" w:rsidP="008877F9">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2"/>
              <w:gridCol w:w="3384"/>
              <w:gridCol w:w="3384"/>
            </w:tblGrid>
            <w:tr w:rsidR="008877F9" w:rsidRPr="0017477E" w:rsidTr="009B044A">
              <w:trPr>
                <w:trHeight w:val="366"/>
              </w:trPr>
              <w:tc>
                <w:tcPr>
                  <w:tcW w:w="3382" w:type="dxa"/>
                  <w:tcBorders>
                    <w:top w:val="single" w:sz="24" w:space="0" w:color="auto"/>
                    <w:left w:val="single" w:sz="24" w:space="0" w:color="auto"/>
                    <w:bottom w:val="single" w:sz="24" w:space="0" w:color="auto"/>
                    <w:right w:val="single" w:sz="24" w:space="0" w:color="auto"/>
                  </w:tcBorders>
                </w:tcPr>
                <w:p w:rsidR="008877F9" w:rsidRPr="0017477E" w:rsidRDefault="008877F9" w:rsidP="008877F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84" w:type="dxa"/>
                  <w:tcBorders>
                    <w:top w:val="single" w:sz="4" w:space="0" w:color="auto"/>
                    <w:left w:val="single" w:sz="24" w:space="0" w:color="auto"/>
                    <w:bottom w:val="single" w:sz="4" w:space="0" w:color="auto"/>
                    <w:right w:val="single" w:sz="4" w:space="0" w:color="auto"/>
                  </w:tcBorders>
                </w:tcPr>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84" w:type="dxa"/>
                  <w:tcBorders>
                    <w:top w:val="single" w:sz="4" w:space="0" w:color="auto"/>
                    <w:left w:val="single" w:sz="4" w:space="0" w:color="auto"/>
                    <w:bottom w:val="single" w:sz="4" w:space="0" w:color="auto"/>
                    <w:right w:val="single" w:sz="4" w:space="0" w:color="auto"/>
                  </w:tcBorders>
                </w:tcPr>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8877F9" w:rsidRPr="0017477E" w:rsidTr="009B044A">
              <w:trPr>
                <w:trHeight w:val="381"/>
              </w:trPr>
              <w:tc>
                <w:tcPr>
                  <w:tcW w:w="3382" w:type="dxa"/>
                  <w:tcBorders>
                    <w:top w:val="single" w:sz="24" w:space="0" w:color="auto"/>
                    <w:left w:val="single" w:sz="4" w:space="0" w:color="auto"/>
                    <w:bottom w:val="single" w:sz="4" w:space="0" w:color="auto"/>
                    <w:right w:val="single" w:sz="4" w:space="0" w:color="auto"/>
                  </w:tcBorders>
                </w:tcPr>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84" w:type="dxa"/>
                  <w:tcBorders>
                    <w:top w:val="single" w:sz="4" w:space="0" w:color="auto"/>
                    <w:left w:val="single" w:sz="4" w:space="0" w:color="auto"/>
                    <w:bottom w:val="single" w:sz="4" w:space="0" w:color="auto"/>
                    <w:right w:val="single" w:sz="4" w:space="0" w:color="auto"/>
                  </w:tcBorders>
                </w:tcPr>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84" w:type="dxa"/>
                  <w:tcBorders>
                    <w:top w:val="single" w:sz="4" w:space="0" w:color="auto"/>
                    <w:left w:val="single" w:sz="4" w:space="0" w:color="auto"/>
                    <w:bottom w:val="single" w:sz="4" w:space="0" w:color="auto"/>
                    <w:right w:val="single" w:sz="4" w:space="0" w:color="auto"/>
                  </w:tcBorders>
                </w:tcPr>
                <w:p w:rsidR="008877F9" w:rsidRPr="0017477E" w:rsidRDefault="008877F9" w:rsidP="008877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8877F9" w:rsidRPr="0017477E" w:rsidRDefault="008877F9" w:rsidP="008877F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Cs w:val="21"/>
              </w:rPr>
            </w:pPr>
            <w:r w:rsidRPr="00C13A75">
              <w:rPr>
                <w:rFonts w:ascii="ＭＳ 明朝" w:hAnsi="ＭＳ 明朝" w:cs="ＭＳ ゴシック" w:hint="eastAsia"/>
                <w:color w:val="000000"/>
                <w:kern w:val="0"/>
                <w:sz w:val="20"/>
                <w:szCs w:val="21"/>
              </w:rPr>
              <w:t>※</w:t>
            </w:r>
            <w:r w:rsidRPr="00C13A75">
              <w:rPr>
                <w:rFonts w:ascii="ＭＳ 明朝" w:hAnsi="ＭＳ 明朝"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877F9" w:rsidRPr="0017477E" w:rsidRDefault="008877F9" w:rsidP="008877F9">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8877F9" w:rsidRDefault="005D1C90" w:rsidP="008877F9">
            <w:pPr>
              <w:pStyle w:val="af4"/>
            </w:pPr>
            <w:r w:rsidRPr="0017477E">
              <w:rPr>
                <w:rFonts w:hint="eastAsia"/>
              </w:rPr>
              <w:t>記</w:t>
            </w:r>
          </w:p>
          <w:p w:rsidR="008877F9" w:rsidRDefault="008877F9" w:rsidP="008877F9">
            <w:pPr>
              <w:spacing w:line="280" w:lineRule="exact"/>
              <w:rPr>
                <w:u w:val="single"/>
              </w:rPr>
            </w:pPr>
            <w:r>
              <w:rPr>
                <w:rFonts w:hint="eastAsia"/>
              </w:rPr>
              <w:t xml:space="preserve">事業開始年月日　　　　　　　　　　　　　　　　　</w:t>
            </w:r>
            <w:r>
              <w:rPr>
                <w:rFonts w:hint="eastAsia"/>
              </w:rPr>
              <w:t xml:space="preserve"> </w:t>
            </w:r>
            <w:r>
              <w:rPr>
                <w:rFonts w:hint="eastAsia"/>
              </w:rPr>
              <w:t xml:space="preserve">　</w:t>
            </w:r>
            <w:r w:rsidRPr="00D3645A">
              <w:rPr>
                <w:rFonts w:hint="eastAsia"/>
                <w:u w:val="single"/>
              </w:rPr>
              <w:t xml:space="preserve">　　　年　　　月　　　日</w:t>
            </w:r>
          </w:p>
          <w:p w:rsidR="005D1C90" w:rsidRPr="0017477E"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①原油等の仕入単価の上昇（注</w:t>
            </w:r>
            <w:r w:rsidR="008877F9">
              <w:rPr>
                <w:rFonts w:ascii="ＭＳ 明朝" w:hAnsi="ＭＳ 明朝" w:cs="ＭＳ ゴシック" w:hint="eastAsia"/>
                <w:color w:val="000000"/>
                <w:kern w:val="0"/>
                <w:szCs w:val="21"/>
              </w:rPr>
              <w:t>２</w:t>
            </w:r>
            <w:r w:rsidRPr="0017477E">
              <w:rPr>
                <w:rFonts w:ascii="ＭＳ 明朝" w:hAnsi="ＭＳ 明朝" w:cs="ＭＳ ゴシック" w:hint="eastAsia"/>
                <w:color w:val="000000"/>
                <w:kern w:val="0"/>
                <w:szCs w:val="21"/>
              </w:rPr>
              <w:t>）</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Ｅ</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8877F9" w:rsidRPr="008877F9">
              <w:rPr>
                <w:rFonts w:ascii="ＭＳ 明朝" w:hAnsi="ＭＳ 明朝" w:cs="ＭＳ ゴシック" w:hint="eastAsia"/>
                <w:color w:val="000000"/>
                <w:kern w:val="0"/>
                <w:szCs w:val="21"/>
                <w:u w:val="single"/>
              </w:rPr>
              <w:t>指定</w:t>
            </w:r>
            <w:r w:rsidRPr="0017477E">
              <w:rPr>
                <w:rFonts w:ascii="ＭＳ 明朝" w:hAnsi="ＭＳ 明朝" w:cs="ＭＳ ゴシック" w:hint="eastAsia"/>
                <w:color w:val="000000"/>
                <w:kern w:val="0"/>
                <w:szCs w:val="21"/>
                <w:u w:val="single"/>
              </w:rPr>
              <w:t>業種に係る上昇率</w:t>
            </w:r>
            <w:r w:rsidRPr="0017477E">
              <w:rPr>
                <w:rFonts w:ascii="ＭＳ 明朝" w:hAnsi="ＭＳ 明朝" w:cs="ＭＳ ゴシック"/>
                <w:color w:val="000000"/>
                <w:kern w:val="0"/>
                <w:szCs w:val="21"/>
                <w:u w:val="single"/>
              </w:rPr>
              <w:softHyphen/>
            </w:r>
            <w:r w:rsidRPr="0017477E">
              <w:rPr>
                <w:rFonts w:ascii="ＭＳ 明朝" w:hAnsi="ＭＳ 明朝" w:cs="ＭＳ ゴシック"/>
                <w:color w:val="000000"/>
                <w:kern w:val="0"/>
                <w:szCs w:val="21"/>
                <w:u w:val="single"/>
              </w:rPr>
              <w:softHyphen/>
            </w:r>
            <w:r w:rsidRPr="0017477E">
              <w:rPr>
                <w:rFonts w:ascii="ＭＳ 明朝" w:hAnsi="ＭＳ 明朝" w:cs="ＭＳ ゴシック" w:hint="eastAsia"/>
                <w:color w:val="000000"/>
                <w:kern w:val="0"/>
                <w:szCs w:val="21"/>
                <w:u w:val="single"/>
              </w:rPr>
              <w:t xml:space="preserve">　　　　　</w:t>
            </w:r>
            <w:r w:rsidR="00947216">
              <w:rPr>
                <w:rFonts w:ascii="ＭＳ 明朝" w:hAnsi="ＭＳ 明朝" w:cs="ＭＳ ゴシック" w:hint="eastAsia"/>
                <w:color w:val="000000"/>
                <w:kern w:val="0"/>
                <w:szCs w:val="21"/>
                <w:u w:val="single"/>
              </w:rPr>
              <w:t xml:space="preserve"> </w:t>
            </w:r>
            <w:r w:rsidRPr="0017477E">
              <w:rPr>
                <w:rFonts w:ascii="ＭＳ 明朝" w:hAnsi="ＭＳ 明朝" w:cs="ＭＳ ゴシック"/>
                <w:color w:val="000000"/>
                <w:kern w:val="0"/>
                <w:szCs w:val="21"/>
                <w:u w:val="single"/>
              </w:rPr>
              <w:t xml:space="preserve">   </w:t>
            </w:r>
            <w:r w:rsidRPr="0017477E">
              <w:rPr>
                <w:rFonts w:ascii="ＭＳ 明朝" w:hAnsi="ＭＳ 明朝" w:cs="ＭＳ ゴシック" w:hint="eastAsia"/>
                <w:color w:val="000000"/>
                <w:kern w:val="0"/>
                <w:szCs w:val="21"/>
                <w:u w:val="single"/>
              </w:rPr>
              <w:t>％</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100</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100</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8877F9" w:rsidRPr="0017477E">
              <w:rPr>
                <w:rFonts w:ascii="ＭＳ 明朝" w:hAnsi="ＭＳ 明朝"/>
                <w:color w:val="000000"/>
                <w:spacing w:val="16"/>
                <w:kern w:val="0"/>
                <w:szCs w:val="21"/>
              </w:rPr>
              <w:t xml:space="preserve"> </w:t>
            </w:r>
          </w:p>
          <w:p w:rsidR="005D1C90" w:rsidRDefault="005D1C90" w:rsidP="008877F9">
            <w:pPr>
              <w:suppressAutoHyphens/>
              <w:kinsoku w:val="0"/>
              <w:overflowPunct w:val="0"/>
              <w:autoSpaceDE w:val="0"/>
              <w:autoSpaceDN w:val="0"/>
              <w:adjustRightInd w:val="0"/>
              <w:spacing w:line="240" w:lineRule="exact"/>
              <w:jc w:val="distribute"/>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Ｅ：原油等の最近１か月間における平均仕入れ単価</w:t>
            </w:r>
            <w:r w:rsidRPr="0017477E">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業種に係る平均仕入単価　　　　円</w:t>
            </w:r>
          </w:p>
          <w:p w:rsidR="008877F9" w:rsidRPr="0017477E" w:rsidRDefault="008877F9" w:rsidP="008877F9">
            <w:pPr>
              <w:suppressAutoHyphens/>
              <w:kinsoku w:val="0"/>
              <w:overflowPunct w:val="0"/>
              <w:autoSpaceDE w:val="0"/>
              <w:autoSpaceDN w:val="0"/>
              <w:adjustRightInd w:val="0"/>
              <w:spacing w:line="240" w:lineRule="exac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w:t>
            </w:r>
          </w:p>
          <w:p w:rsidR="005D1C90" w:rsidRDefault="005D1C90" w:rsidP="00BE2E0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rPr>
              <w:t xml:space="preserve">　ｅ：Ｅの期間に対応する前年１か月間の平均仕入れ単価</w:t>
            </w:r>
            <w:r w:rsidRPr="0017477E">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 xml:space="preserve">業種に係る平均仕入単価　</w:t>
            </w:r>
            <w:r w:rsidR="00BE2E03">
              <w:rPr>
                <w:rFonts w:ascii="ＭＳ 明朝" w:hAnsi="ＭＳ 明朝" w:hint="eastAsia"/>
                <w:color w:val="000000"/>
                <w:spacing w:val="16"/>
                <w:kern w:val="0"/>
                <w:szCs w:val="21"/>
                <w:u w:val="single"/>
              </w:rPr>
              <w:t xml:space="preserve"> </w:t>
            </w:r>
            <w:r w:rsidRPr="0017477E">
              <w:rPr>
                <w:rFonts w:ascii="ＭＳ 明朝" w:hAnsi="ＭＳ 明朝" w:hint="eastAsia"/>
                <w:color w:val="000000"/>
                <w:spacing w:val="16"/>
                <w:kern w:val="0"/>
                <w:szCs w:val="21"/>
                <w:u w:val="single"/>
              </w:rPr>
              <w:t xml:space="preserve">　円</w:t>
            </w:r>
          </w:p>
          <w:p w:rsidR="008877F9" w:rsidRPr="008877F9" w:rsidRDefault="008877F9" w:rsidP="008877F9">
            <w:pPr>
              <w:suppressAutoHyphens/>
              <w:kinsoku w:val="0"/>
              <w:overflowPunct w:val="0"/>
              <w:autoSpaceDE w:val="0"/>
              <w:autoSpaceDN w:val="0"/>
              <w:adjustRightInd w:val="0"/>
              <w:spacing w:line="240" w:lineRule="exac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②原油等が売上原価に占める割合（注</w:t>
            </w:r>
            <w:r w:rsidR="008877F9">
              <w:rPr>
                <w:rFonts w:ascii="ＭＳ 明朝" w:hAnsi="ＭＳ 明朝" w:cs="ＭＳ ゴシック" w:hint="eastAsia"/>
                <w:color w:val="000000"/>
                <w:kern w:val="0"/>
                <w:szCs w:val="21"/>
              </w:rPr>
              <w:t>２</w:t>
            </w:r>
            <w:r w:rsidRPr="0017477E">
              <w:rPr>
                <w:rFonts w:ascii="ＭＳ 明朝" w:hAnsi="ＭＳ 明朝" w:cs="ＭＳ ゴシック" w:hint="eastAsia"/>
                <w:color w:val="000000"/>
                <w:kern w:val="0"/>
                <w:szCs w:val="21"/>
              </w:rPr>
              <w:t>）</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Ｓ</w:t>
            </w:r>
            <w:r w:rsidRPr="0017477E">
              <w:rPr>
                <w:rFonts w:ascii="ＭＳ 明朝" w:hAnsi="ＭＳ 明朝" w:cs="ＭＳ ゴシック"/>
                <w:color w:val="000000"/>
                <w:kern w:val="0"/>
                <w:szCs w:val="21"/>
                <w:u w:color="000000"/>
              </w:rPr>
              <w:t xml:space="preserve">                                 </w:t>
            </w:r>
            <w:r w:rsidRPr="0017477E">
              <w:rPr>
                <w:rFonts w:ascii="ＭＳ 明朝" w:hAnsi="ＭＳ 明朝" w:cs="ＭＳ ゴシック" w:hint="eastAsia"/>
                <w:color w:val="000000"/>
                <w:kern w:val="0"/>
                <w:szCs w:val="21"/>
                <w:u w:color="000000"/>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cs="ＭＳ ゴシック" w:hint="eastAsia"/>
                <w:color w:val="000000"/>
                <w:kern w:val="0"/>
                <w:szCs w:val="21"/>
                <w:u w:val="single"/>
              </w:rPr>
              <w:t>業種に係る依存率</w:t>
            </w:r>
            <w:r w:rsidRPr="0017477E">
              <w:rPr>
                <w:rFonts w:ascii="ＭＳ 明朝" w:hAnsi="ＭＳ 明朝" w:cs="ＭＳ ゴシック" w:hint="eastAsia"/>
                <w:color w:val="000000"/>
                <w:kern w:val="0"/>
                <w:szCs w:val="21"/>
                <w:u w:val="single" w:color="000000"/>
              </w:rPr>
              <w:t xml:space="preserve">　　　　</w:t>
            </w:r>
            <w:r w:rsidR="008877F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全体に係る依存率</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00F64BE9">
              <w:rPr>
                <w:rFonts w:ascii="ＭＳ 明朝" w:hAnsi="ＭＳ 明朝" w:cs="ＭＳ ゴシック"/>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rsidR="008877F9" w:rsidRPr="008877F9" w:rsidRDefault="008877F9"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rPr>
              <w:t xml:space="preserve"> </w:t>
            </w:r>
            <w:r>
              <w:rPr>
                <w:rFonts w:ascii="ＭＳ 明朝" w:hAnsi="ＭＳ 明朝"/>
                <w:color w:val="000000"/>
                <w:spacing w:val="16"/>
                <w:kern w:val="0"/>
                <w:szCs w:val="21"/>
              </w:rPr>
              <w:t xml:space="preserve"> </w:t>
            </w:r>
            <w:r w:rsidRPr="008877F9">
              <w:rPr>
                <w:rFonts w:ascii="ＭＳ 明朝" w:hAnsi="ＭＳ 明朝" w:hint="eastAsia"/>
                <w:color w:val="000000"/>
                <w:spacing w:val="16"/>
                <w:kern w:val="0"/>
                <w:szCs w:val="21"/>
                <w:u w:val="single"/>
              </w:rPr>
              <w:t xml:space="preserve">最近１か月間における全体の売上原価に占める指定業種の売上原価の割合　　　　　</w:t>
            </w:r>
            <w:r w:rsidR="00F64BE9">
              <w:rPr>
                <w:rFonts w:ascii="ＭＳ 明朝" w:hAnsi="ＭＳ 明朝" w:hint="eastAsia"/>
                <w:color w:val="000000"/>
                <w:spacing w:val="16"/>
                <w:kern w:val="0"/>
                <w:szCs w:val="21"/>
                <w:u w:val="single"/>
              </w:rPr>
              <w:t xml:space="preserve"> </w:t>
            </w:r>
            <w:r w:rsidRPr="008877F9">
              <w:rPr>
                <w:rFonts w:ascii="ＭＳ 明朝" w:hAnsi="ＭＳ 明朝" w:hint="eastAsia"/>
                <w:color w:val="000000"/>
                <w:spacing w:val="16"/>
                <w:kern w:val="0"/>
                <w:szCs w:val="21"/>
                <w:u w:val="single"/>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008877F9">
              <w:rPr>
                <w:rFonts w:ascii="ＭＳ 明朝" w:hAnsi="ＭＳ 明朝" w:cs="ＭＳ ゴシック" w:hint="eastAsia"/>
                <w:color w:val="000000"/>
                <w:kern w:val="0"/>
                <w:szCs w:val="21"/>
              </w:rPr>
              <w:t>最近１か月</w:t>
            </w:r>
            <w:r w:rsidRPr="0017477E">
              <w:rPr>
                <w:rFonts w:ascii="ＭＳ 明朝" w:hAnsi="ＭＳ 明朝" w:cs="ＭＳ ゴシック" w:hint="eastAsia"/>
                <w:color w:val="000000"/>
                <w:kern w:val="0"/>
                <w:szCs w:val="21"/>
              </w:rPr>
              <w:t>の売上原価</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業種に係る売上原価</w:t>
            </w:r>
            <w:r w:rsidRPr="0017477E">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008877F9">
              <w:rPr>
                <w:rFonts w:ascii="ＭＳ 明朝" w:hAnsi="ＭＳ 明朝" w:cs="ＭＳ ゴシック" w:hint="eastAsia"/>
                <w:color w:val="000000"/>
                <w:kern w:val="0"/>
                <w:szCs w:val="21"/>
              </w:rPr>
              <w:t>（　　　年　　　月）</w:t>
            </w:r>
            <w:r w:rsidRPr="0017477E">
              <w:rPr>
                <w:rFonts w:ascii="ＭＳ 明朝" w:hAnsi="ＭＳ 明朝" w:cs="ＭＳ ゴシック" w:hint="eastAsia"/>
                <w:color w:val="000000"/>
                <w:kern w:val="0"/>
                <w:szCs w:val="21"/>
                <w:u w:color="000000"/>
              </w:rPr>
              <w:t xml:space="preserve">　　　　　　　　　　　　</w:t>
            </w:r>
            <w:r w:rsidR="008877F9">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全体にかかる売上原価</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Ｓ：Ｃの売上原価に対応する原油等の仕入</w:t>
            </w:r>
            <w:r w:rsidR="008877F9">
              <w:rPr>
                <w:rFonts w:ascii="ＭＳ 明朝" w:hAnsi="ＭＳ 明朝" w:cs="ＭＳ ゴシック" w:hint="eastAsia"/>
                <w:color w:val="000000"/>
                <w:kern w:val="0"/>
                <w:szCs w:val="21"/>
              </w:rPr>
              <w:t xml:space="preserve">額　</w:t>
            </w:r>
            <w:r w:rsidRPr="0017477E">
              <w:rPr>
                <w:rFonts w:ascii="ＭＳ 明朝" w:hAnsi="ＭＳ 明朝"/>
                <w:color w:val="000000"/>
                <w:spacing w:val="16"/>
                <w:kern w:val="0"/>
                <w:szCs w:val="21"/>
              </w:rPr>
              <w:t xml:space="preserve">    </w:t>
            </w:r>
            <w:r w:rsidR="008877F9">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業種に係る仕入</w:t>
            </w:r>
            <w:r w:rsidR="008877F9">
              <w:rPr>
                <w:rFonts w:ascii="ＭＳ 明朝" w:hAnsi="ＭＳ 明朝" w:hint="eastAsia"/>
                <w:color w:val="000000"/>
                <w:spacing w:val="16"/>
                <w:kern w:val="0"/>
                <w:szCs w:val="21"/>
                <w:u w:val="single"/>
              </w:rPr>
              <w:t>額</w:t>
            </w:r>
            <w:r w:rsidR="00F64BE9">
              <w:rPr>
                <w:rFonts w:ascii="ＭＳ 明朝" w:hAnsi="ＭＳ 明朝" w:hint="eastAsia"/>
                <w:color w:val="000000"/>
                <w:spacing w:val="16"/>
                <w:kern w:val="0"/>
                <w:szCs w:val="21"/>
                <w:u w:val="single"/>
              </w:rPr>
              <w:t xml:space="preserve">　</w:t>
            </w:r>
            <w:r w:rsidR="008877F9">
              <w:rPr>
                <w:rFonts w:ascii="ＭＳ 明朝" w:hAnsi="ＭＳ 明朝" w:hint="eastAsia"/>
                <w:color w:val="000000"/>
                <w:spacing w:val="16"/>
                <w:kern w:val="0"/>
                <w:szCs w:val="21"/>
                <w:u w:val="single"/>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008877F9">
              <w:rPr>
                <w:rFonts w:ascii="ＭＳ 明朝" w:hAnsi="ＭＳ 明朝" w:cs="ＭＳ ゴシック" w:hint="eastAsia"/>
                <w:color w:val="000000"/>
                <w:kern w:val="0"/>
                <w:szCs w:val="21"/>
              </w:rPr>
              <w:t>（　　　年　　　月）</w:t>
            </w:r>
            <w:r w:rsidRPr="0017477E">
              <w:rPr>
                <w:rFonts w:ascii="ＭＳ 明朝" w:hAnsi="ＭＳ 明朝" w:cs="ＭＳ ゴシック" w:hint="eastAsia"/>
                <w:color w:val="000000"/>
                <w:kern w:val="0"/>
                <w:szCs w:val="21"/>
                <w:u w:color="000000"/>
              </w:rPr>
              <w:t xml:space="preserve">　　　　　　　　　　　　</w:t>
            </w:r>
            <w:r w:rsidR="008877F9">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w:t>
            </w:r>
            <w:r w:rsidR="008877F9">
              <w:rPr>
                <w:rFonts w:ascii="ＭＳ 明朝" w:hAnsi="ＭＳ 明朝" w:cs="ＭＳ ゴシック" w:hint="eastAsia"/>
                <w:color w:val="000000"/>
                <w:kern w:val="0"/>
                <w:szCs w:val="21"/>
                <w:u w:val="single"/>
              </w:rPr>
              <w:t>額</w:t>
            </w:r>
            <w:r w:rsidRPr="0017477E">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③製品等価格への転嫁の状況（注</w:t>
            </w:r>
            <w:r w:rsidR="008877F9">
              <w:rPr>
                <w:rFonts w:ascii="ＭＳ 明朝" w:hAnsi="ＭＳ 明朝" w:cs="ＭＳ ゴシック" w:hint="eastAsia"/>
                <w:color w:val="000000"/>
                <w:kern w:val="0"/>
                <w:szCs w:val="21"/>
              </w:rPr>
              <w:t>３</w:t>
            </w:r>
            <w:r w:rsidRPr="0017477E">
              <w:rPr>
                <w:rFonts w:ascii="ＭＳ 明朝" w:hAnsi="ＭＳ 明朝" w:cs="ＭＳ ゴシック" w:hint="eastAsia"/>
                <w:color w:val="000000"/>
                <w:kern w:val="0"/>
                <w:szCs w:val="21"/>
              </w:rPr>
              <w:t>）</w:t>
            </w:r>
          </w:p>
          <w:p w:rsidR="005D1C90" w:rsidRPr="0017477E" w:rsidRDefault="005D1C90" w:rsidP="005D1C9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Cs w:val="21"/>
                <w:u w:val="single"/>
              </w:rPr>
            </w:pPr>
            <w:r w:rsidRPr="0017477E">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Ａ</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ａ</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rPr>
              <w:t xml:space="preserve">　　　　　　　　　　　　　</w:t>
            </w:r>
            <w:r w:rsidR="00F1567D">
              <w:rPr>
                <w:rFonts w:ascii="ＭＳ 明朝" w:hAnsi="ＭＳ 明朝" w:cs="ＭＳ ゴシック" w:hint="eastAsia"/>
                <w:color w:val="000000"/>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cs="ＭＳ ゴシック" w:hint="eastAsia"/>
                <w:color w:val="000000"/>
                <w:kern w:val="0"/>
                <w:szCs w:val="21"/>
                <w:u w:val="single"/>
              </w:rPr>
              <w:t xml:space="preserve">業種に係る転嫁の状況　Ｐ＝　　</w:t>
            </w:r>
            <w:bookmarkStart w:id="0" w:name="_GoBack"/>
            <w:bookmarkEnd w:id="0"/>
            <w:r w:rsidRPr="0017477E">
              <w:rPr>
                <w:rFonts w:ascii="ＭＳ 明朝" w:hAnsi="ＭＳ 明朝" w:cs="ＭＳ ゴシック" w:hint="eastAsia"/>
                <w:color w:val="000000"/>
                <w:kern w:val="0"/>
                <w:szCs w:val="21"/>
                <w:u w:val="single"/>
              </w:rPr>
              <w:t xml:space="preserve">　　</w:t>
            </w:r>
          </w:p>
          <w:p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Ｂ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＝Ｐ</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F1567D">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全体に係る転嫁の状況</w:t>
            </w:r>
            <w:r w:rsidRPr="0017477E">
              <w:rPr>
                <w:rFonts w:ascii="ＭＳ 明朝" w:hAnsi="ＭＳ 明朝" w:cs="ＭＳ ゴシック" w:hint="eastAsia"/>
                <w:color w:val="000000"/>
                <w:kern w:val="0"/>
                <w:szCs w:val="21"/>
                <w:u w:val="single" w:color="000000"/>
              </w:rPr>
              <w:t xml:space="preserve">　Ｐ＝</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Ａ：最近３か月間の原油等の仕入</w:t>
            </w:r>
            <w:r w:rsidR="00F1567D">
              <w:rPr>
                <w:rFonts w:ascii="ＭＳ 明朝" w:hAnsi="ＭＳ 明朝" w:cs="ＭＳ ゴシック" w:hint="eastAsia"/>
                <w:color w:val="000000"/>
                <w:kern w:val="0"/>
                <w:szCs w:val="21"/>
              </w:rPr>
              <w:t xml:space="preserve">額　　　　　　　　　</w:t>
            </w:r>
            <w:r w:rsidRPr="0017477E">
              <w:rPr>
                <w:rFonts w:ascii="ＭＳ 明朝" w:hAnsi="ＭＳ 明朝"/>
                <w:color w:val="000000"/>
                <w:spacing w:val="16"/>
                <w:kern w:val="0"/>
                <w:szCs w:val="21"/>
              </w:rPr>
              <w:t xml:space="preserve">  </w:t>
            </w:r>
            <w:r w:rsidR="00F1567D">
              <w:rPr>
                <w:rFonts w:ascii="ＭＳ 明朝" w:hAnsi="ＭＳ 明朝" w:hint="eastAsia"/>
                <w:color w:val="000000"/>
                <w:spacing w:val="16"/>
                <w:kern w:val="0"/>
                <w:szCs w:val="21"/>
              </w:rPr>
              <w:t xml:space="preserve">　</w:t>
            </w:r>
            <w:r w:rsidR="00F1567D">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業種に係る仕入</w:t>
            </w:r>
            <w:r w:rsidR="00F1567D">
              <w:rPr>
                <w:rFonts w:ascii="ＭＳ 明朝" w:hAnsi="ＭＳ 明朝" w:hint="eastAsia"/>
                <w:color w:val="000000"/>
                <w:spacing w:val="16"/>
                <w:kern w:val="0"/>
                <w:szCs w:val="21"/>
                <w:u w:val="single"/>
              </w:rPr>
              <w:t>額</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F1567D">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F1567D"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sidR="005D1C90" w:rsidRPr="0017477E">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rPr>
              <w:t>全体に係る仕入</w:t>
            </w:r>
            <w:r>
              <w:rPr>
                <w:rFonts w:ascii="ＭＳ 明朝" w:hAnsi="ＭＳ 明朝" w:cs="ＭＳ ゴシック" w:hint="eastAsia"/>
                <w:color w:val="000000"/>
                <w:kern w:val="0"/>
                <w:szCs w:val="21"/>
                <w:u w:val="single"/>
              </w:rPr>
              <w:t>額</w:t>
            </w:r>
            <w:r w:rsidR="005D1C90" w:rsidRPr="0017477E">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ａ：Ａの期間に対応する前年３か月間の原油等の仕入</w:t>
            </w:r>
            <w:r w:rsidR="00F1567D">
              <w:rPr>
                <w:rFonts w:ascii="ＭＳ 明朝" w:hAnsi="ＭＳ 明朝" w:cs="ＭＳ ゴシック" w:hint="eastAsia"/>
                <w:color w:val="000000"/>
                <w:kern w:val="0"/>
                <w:szCs w:val="21"/>
              </w:rPr>
              <w:t xml:space="preserve">額　</w:t>
            </w:r>
            <w:r w:rsidRPr="0017477E">
              <w:rPr>
                <w:rFonts w:ascii="ＭＳ 明朝" w:hAnsi="ＭＳ 明朝"/>
                <w:color w:val="000000"/>
                <w:spacing w:val="16"/>
                <w:kern w:val="0"/>
                <w:szCs w:val="21"/>
              </w:rPr>
              <w:t xml:space="preserve"> </w:t>
            </w:r>
            <w:r w:rsidR="00F1567D">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業種に係る仕入</w:t>
            </w:r>
            <w:r w:rsidR="00F1567D">
              <w:rPr>
                <w:rFonts w:ascii="ＭＳ 明朝" w:hAnsi="ＭＳ 明朝" w:hint="eastAsia"/>
                <w:color w:val="000000"/>
                <w:spacing w:val="16"/>
                <w:kern w:val="0"/>
                <w:szCs w:val="21"/>
                <w:u w:val="single"/>
              </w:rPr>
              <w:t>額</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F1567D">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F1567D"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sidR="005D1C90" w:rsidRPr="0017477E">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rPr>
              <w:t>全体に係る仕入</w:t>
            </w:r>
            <w:r>
              <w:rPr>
                <w:rFonts w:ascii="ＭＳ 明朝" w:hAnsi="ＭＳ 明朝" w:cs="ＭＳ ゴシック" w:hint="eastAsia"/>
                <w:color w:val="000000"/>
                <w:kern w:val="0"/>
                <w:szCs w:val="21"/>
                <w:u w:val="single"/>
              </w:rPr>
              <w:t>額</w:t>
            </w:r>
            <w:r w:rsidR="005D1C90" w:rsidRPr="0017477E">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sidR="005D1C90" w:rsidRPr="0017477E">
              <w:rPr>
                <w:rFonts w:ascii="ＭＳ 明朝" w:hAnsi="ＭＳ 明朝" w:cs="ＭＳ ゴシック" w:hint="eastAsia"/>
                <w:color w:val="000000"/>
                <w:kern w:val="0"/>
                <w:szCs w:val="21"/>
                <w:u w:val="single"/>
              </w:rPr>
              <w:t xml:space="preserve">　</w:t>
            </w:r>
            <w:r w:rsidR="00F64BE9">
              <w:rPr>
                <w:rFonts w:ascii="ＭＳ 明朝" w:hAnsi="ＭＳ 明朝" w:cs="ＭＳ ゴシック" w:hint="eastAsia"/>
                <w:color w:val="000000"/>
                <w:kern w:val="0"/>
                <w:szCs w:val="21"/>
                <w:u w:val="single"/>
              </w:rPr>
              <w:t xml:space="preserve">　</w:t>
            </w:r>
            <w:r w:rsidR="005D1C90" w:rsidRPr="0017477E">
              <w:rPr>
                <w:rFonts w:ascii="ＭＳ 明朝" w:hAnsi="ＭＳ 明朝" w:cs="ＭＳ ゴシック" w:hint="eastAsia"/>
                <w:color w:val="000000"/>
                <w:kern w:val="0"/>
                <w:szCs w:val="21"/>
                <w:u w:val="single"/>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Ｂ：最近３か月間の売上高</w:t>
            </w:r>
            <w:r w:rsidRPr="0017477E">
              <w:rPr>
                <w:rFonts w:ascii="ＭＳ 明朝" w:hAnsi="ＭＳ 明朝"/>
                <w:color w:val="000000"/>
                <w:spacing w:val="16"/>
                <w:kern w:val="0"/>
                <w:szCs w:val="21"/>
              </w:rPr>
              <w:t xml:space="preserve">          </w:t>
            </w:r>
            <w:r w:rsidR="00F1567D">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cs="ＭＳ ゴシック" w:hint="eastAsia"/>
                <w:color w:val="000000"/>
                <w:kern w:val="0"/>
                <w:szCs w:val="21"/>
                <w:u w:val="single" w:color="000000"/>
              </w:rPr>
              <w:t xml:space="preserve">業種に係る売上高　　　　　</w:t>
            </w:r>
            <w:r w:rsidR="00F1567D">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F1567D"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sidR="005D1C90" w:rsidRPr="0017477E">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rPr>
              <w:t>全体に係る売上高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ｂ：Ｂの期間に対応する前年３か月間の売上高</w:t>
            </w:r>
            <w:r w:rsidRPr="0017477E">
              <w:rPr>
                <w:rFonts w:ascii="ＭＳ 明朝" w:hAnsi="ＭＳ 明朝"/>
                <w:color w:val="000000"/>
                <w:spacing w:val="16"/>
                <w:kern w:val="0"/>
                <w:szCs w:val="21"/>
              </w:rPr>
              <w:t xml:space="preserve">        </w:t>
            </w:r>
            <w:r w:rsidR="00F1567D">
              <w:rPr>
                <w:rFonts w:ascii="ＭＳ 明朝" w:hAnsi="ＭＳ 明朝" w:hint="eastAsia"/>
                <w:color w:val="000000"/>
                <w:spacing w:val="16"/>
                <w:kern w:val="0"/>
                <w:szCs w:val="21"/>
              </w:rPr>
              <w:t xml:space="preserve">　</w:t>
            </w:r>
            <w:r w:rsidR="008877F9">
              <w:rPr>
                <w:rFonts w:ascii="ＭＳ 明朝" w:hAnsi="ＭＳ 明朝" w:hint="eastAsia"/>
                <w:color w:val="000000"/>
                <w:spacing w:val="16"/>
                <w:kern w:val="0"/>
                <w:szCs w:val="21"/>
                <w:u w:val="single"/>
              </w:rPr>
              <w:t>指定</w:t>
            </w:r>
            <w:r w:rsidRPr="0017477E">
              <w:rPr>
                <w:rFonts w:ascii="ＭＳ 明朝" w:hAnsi="ＭＳ 明朝" w:hint="eastAsia"/>
                <w:color w:val="000000"/>
                <w:spacing w:val="16"/>
                <w:kern w:val="0"/>
                <w:szCs w:val="21"/>
                <w:u w:val="single"/>
              </w:rPr>
              <w:t>業種に係る売上高</w:t>
            </w:r>
            <w:r w:rsidRPr="0017477E">
              <w:rPr>
                <w:rFonts w:ascii="ＭＳ 明朝" w:hAnsi="ＭＳ 明朝" w:cs="ＭＳ ゴシック"/>
                <w:color w:val="000000"/>
                <w:kern w:val="0"/>
                <w:szCs w:val="21"/>
                <w:u w:val="single" w:color="000000"/>
              </w:rPr>
              <w:t xml:space="preserve">         </w:t>
            </w:r>
            <w:r w:rsidR="00F64BE9">
              <w:rPr>
                <w:rFonts w:ascii="ＭＳ 明朝" w:hAnsi="ＭＳ 明朝" w:cs="ＭＳ ゴシック"/>
                <w:color w:val="000000"/>
                <w:kern w:val="0"/>
                <w:szCs w:val="21"/>
                <w:u w:val="single" w:color="000000"/>
              </w:rPr>
              <w:t xml:space="preserve"> </w:t>
            </w:r>
            <w:r w:rsidR="00F64BE9">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F1567D"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sidR="005D1C90" w:rsidRPr="0017477E">
              <w:rPr>
                <w:rFonts w:ascii="ＭＳ 明朝" w:hAnsi="ＭＳ 明朝" w:cs="ＭＳ ゴシック" w:hint="eastAsia"/>
                <w:color w:val="000000"/>
                <w:kern w:val="0"/>
                <w:szCs w:val="21"/>
                <w:u w:color="000000"/>
              </w:rPr>
              <w:t xml:space="preserve">　　　　　</w:t>
            </w:r>
            <w:r>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rPr>
              <w:t xml:space="preserve">全体に係る売上高　</w:t>
            </w:r>
            <w:r w:rsidR="005D1C90"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rsidR="00F1567D" w:rsidRDefault="00F1567D" w:rsidP="00A57F39">
      <w:pPr>
        <w:suppressAutoHyphens/>
        <w:spacing w:line="240" w:lineRule="exact"/>
        <w:ind w:left="567" w:hanging="567"/>
        <w:textAlignment w:val="baseline"/>
        <w:rPr>
          <w:rFonts w:ascii="ＭＳ 明朝" w:hAnsi="ＭＳ 明朝" w:cs="ＭＳ ゴシック"/>
          <w:color w:val="000000"/>
          <w:kern w:val="0"/>
          <w:szCs w:val="21"/>
        </w:rPr>
      </w:pPr>
    </w:p>
    <w:p w:rsidR="00F1567D" w:rsidRDefault="00F1567D" w:rsidP="00A57F39">
      <w:pPr>
        <w:suppressAutoHyphens/>
        <w:spacing w:line="240" w:lineRule="exact"/>
        <w:ind w:left="567" w:hanging="567"/>
        <w:textAlignment w:val="baseline"/>
        <w:rPr>
          <w:rFonts w:ascii="ＭＳ 明朝" w:hAnsi="ＭＳ 明朝" w:cs="ＭＳ ゴシック"/>
          <w:color w:val="000000"/>
          <w:kern w:val="0"/>
          <w:szCs w:val="21"/>
        </w:rPr>
      </w:pPr>
    </w:p>
    <w:p w:rsidR="00F1567D" w:rsidRDefault="00F1567D" w:rsidP="00A57F39">
      <w:pPr>
        <w:suppressAutoHyphens/>
        <w:spacing w:line="240" w:lineRule="exact"/>
        <w:ind w:left="567" w:hanging="567"/>
        <w:textAlignment w:val="baseline"/>
        <w:rPr>
          <w:rFonts w:ascii="ＭＳ 明朝" w:hAnsi="ＭＳ 明朝" w:cs="ＭＳ ゴシック"/>
          <w:color w:val="000000"/>
          <w:kern w:val="0"/>
          <w:szCs w:val="21"/>
        </w:rPr>
      </w:pPr>
    </w:p>
    <w:p w:rsidR="00F1567D" w:rsidRDefault="00F1567D" w:rsidP="00A57F39">
      <w:pPr>
        <w:suppressAutoHyphens/>
        <w:spacing w:line="240" w:lineRule="exact"/>
        <w:ind w:left="567" w:hanging="567"/>
        <w:textAlignment w:val="baseline"/>
        <w:rPr>
          <w:rFonts w:ascii="ＭＳ 明朝" w:hAnsi="ＭＳ 明朝" w:cs="ＭＳ ゴシック"/>
          <w:color w:val="000000"/>
          <w:kern w:val="0"/>
          <w:szCs w:val="21"/>
        </w:rPr>
      </w:pPr>
    </w:p>
    <w:p w:rsidR="00F1567D" w:rsidRDefault="00F1567D" w:rsidP="00A57F39">
      <w:pPr>
        <w:suppressAutoHyphens/>
        <w:spacing w:line="240" w:lineRule="exact"/>
        <w:ind w:left="567" w:hanging="567"/>
        <w:textAlignment w:val="baseline"/>
        <w:rPr>
          <w:rFonts w:ascii="ＭＳ 明朝" w:hAnsi="ＭＳ 明朝" w:cs="ＭＳ ゴシック"/>
          <w:color w:val="000000"/>
          <w:kern w:val="0"/>
          <w:szCs w:val="21"/>
        </w:rPr>
      </w:pPr>
    </w:p>
    <w:p w:rsidR="00F1567D" w:rsidRPr="0017477E" w:rsidRDefault="00F1567D" w:rsidP="00F1567D">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lastRenderedPageBreak/>
        <w:t>ま地　第　　　　号</w:t>
      </w:r>
    </w:p>
    <w:p w:rsidR="00F1567D" w:rsidRPr="0017477E" w:rsidRDefault="00F1567D" w:rsidP="00F1567D">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F1567D" w:rsidRPr="0017477E" w:rsidRDefault="00F1567D" w:rsidP="00F1567D">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F1567D" w:rsidRPr="0017477E" w:rsidRDefault="00F1567D" w:rsidP="00F1567D">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353A41">
        <w:rPr>
          <w:rFonts w:ascii="ＭＳ 明朝" w:hAnsi="ＭＳ 明朝" w:hint="eastAsia"/>
          <w:kern w:val="0"/>
          <w:szCs w:val="24"/>
        </w:rPr>
        <w:t>信用保証協会への申込期間</w:t>
      </w:r>
      <w:r w:rsidRPr="0017477E">
        <w:rPr>
          <w:rFonts w:ascii="ＭＳ 明朝" w:hAnsi="ＭＳ 明朝" w:hint="eastAsia"/>
          <w:kern w:val="0"/>
          <w:szCs w:val="24"/>
        </w:rPr>
        <w:t>：</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F1567D" w:rsidRPr="0017477E" w:rsidRDefault="00F1567D" w:rsidP="00F1567D">
      <w:pPr>
        <w:suppressAutoHyphens/>
        <w:wordWrap w:val="0"/>
        <w:spacing w:line="246" w:lineRule="exact"/>
        <w:jc w:val="left"/>
        <w:textAlignment w:val="baseline"/>
        <w:rPr>
          <w:rFonts w:ascii="ＭＳ 明朝" w:hAnsi="ＭＳ 明朝"/>
          <w:kern w:val="0"/>
          <w:szCs w:val="24"/>
        </w:rPr>
      </w:pPr>
    </w:p>
    <w:p w:rsidR="00F1567D" w:rsidRPr="0017477E" w:rsidRDefault="00F1567D" w:rsidP="00F1567D">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Pr>
          <w:rFonts w:ascii="ＭＳ 明朝" w:hAnsi="ＭＳ 明朝" w:hint="eastAsia"/>
          <w:kern w:val="0"/>
          <w:sz w:val="24"/>
          <w:szCs w:val="24"/>
        </w:rPr>
        <w:t xml:space="preserve">　　　　　　</w:t>
      </w:r>
    </w:p>
    <w:p w:rsidR="00F1567D" w:rsidRPr="0017477E" w:rsidRDefault="00F1567D" w:rsidP="00F1567D">
      <w:pPr>
        <w:suppressAutoHyphens/>
        <w:wordWrap w:val="0"/>
        <w:spacing w:line="240" w:lineRule="exact"/>
        <w:ind w:leftChars="50" w:left="105" w:firstLineChars="2300" w:firstLine="4830"/>
        <w:jc w:val="left"/>
        <w:textAlignment w:val="baseline"/>
        <w:rPr>
          <w:rFonts w:ascii="ＭＳ 明朝" w:hAnsi="ＭＳ 明朝"/>
          <w:sz w:val="24"/>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146685</wp:posOffset>
                </wp:positionH>
                <wp:positionV relativeFrom="paragraph">
                  <wp:posOffset>78740</wp:posOffset>
                </wp:positionV>
                <wp:extent cx="635063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635" cy="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31E82A70"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6.2pt" to="511.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" strokecolor="windowText">
                <v:stroke dashstyle="1 1"/>
                <o:lock v:ext="edit" shapetype="f"/>
              </v:line>
            </w:pict>
          </mc:Fallback>
        </mc:AlternateContent>
      </w:r>
    </w:p>
    <w:p w:rsidR="00F1567D" w:rsidRPr="00F1567D" w:rsidRDefault="00F1567D" w:rsidP="00A57F39">
      <w:pPr>
        <w:suppressAutoHyphens/>
        <w:spacing w:line="240" w:lineRule="exact"/>
        <w:ind w:left="567" w:hanging="567"/>
        <w:textAlignment w:val="baseline"/>
        <w:rPr>
          <w:rFonts w:ascii="ＭＳ 明朝" w:hAnsi="ＭＳ 明朝" w:cs="ＭＳ ゴシック"/>
          <w:color w:val="000000"/>
          <w:kern w:val="0"/>
          <w:szCs w:val="21"/>
        </w:rPr>
      </w:pPr>
    </w:p>
    <w:p w:rsidR="005D1C90" w:rsidRPr="0017477E" w:rsidRDefault="005D1C90" w:rsidP="00A57F39">
      <w:pPr>
        <w:suppressAutoHyphens/>
        <w:spacing w:line="240" w:lineRule="exact"/>
        <w:ind w:left="567" w:hanging="567"/>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（注１）本様式は、</w:t>
      </w:r>
      <w:r w:rsidR="00F1567D">
        <w:rPr>
          <w:rFonts w:ascii="ＭＳ 明朝" w:hAnsi="ＭＳ 明朝" w:cs="ＭＳ ゴシック" w:hint="eastAsia"/>
          <w:color w:val="000000"/>
          <w:kern w:val="0"/>
          <w:szCs w:val="21"/>
        </w:rPr>
        <w:t>指定</w:t>
      </w:r>
      <w:r w:rsidRPr="0017477E">
        <w:rPr>
          <w:rFonts w:ascii="ＭＳ 明朝" w:hAnsi="ＭＳ 明朝" w:cs="ＭＳ ゴシック" w:hint="eastAsia"/>
          <w:color w:val="000000"/>
          <w:kern w:val="0"/>
          <w:szCs w:val="21"/>
        </w:rPr>
        <w:t>事業</w:t>
      </w:r>
      <w:r w:rsidR="00F1567D">
        <w:rPr>
          <w:rFonts w:ascii="ＭＳ 明朝" w:hAnsi="ＭＳ 明朝" w:cs="ＭＳ ゴシック" w:hint="eastAsia"/>
          <w:color w:val="000000"/>
          <w:kern w:val="0"/>
          <w:szCs w:val="21"/>
        </w:rPr>
        <w:t>と非指定</w:t>
      </w:r>
      <w:r w:rsidRPr="0017477E">
        <w:rPr>
          <w:rFonts w:ascii="ＭＳ 明朝" w:hAnsi="ＭＳ 明朝" w:cs="ＭＳ ゴシック" w:hint="eastAsia"/>
          <w:color w:val="000000"/>
          <w:kern w:val="0"/>
          <w:szCs w:val="21"/>
        </w:rPr>
        <w:t>業種</w:t>
      </w:r>
      <w:r w:rsidR="00F1567D">
        <w:rPr>
          <w:rFonts w:ascii="ＭＳ 明朝" w:hAnsi="ＭＳ 明朝" w:cs="ＭＳ ゴシック" w:hint="eastAsia"/>
          <w:color w:val="000000"/>
          <w:kern w:val="0"/>
          <w:szCs w:val="21"/>
        </w:rPr>
        <w:t>を兼業している</w:t>
      </w:r>
      <w:r w:rsidRPr="0017477E">
        <w:rPr>
          <w:rFonts w:ascii="ＭＳ 明朝" w:hAnsi="ＭＳ 明朝" w:cs="ＭＳ ゴシック" w:hint="eastAsia"/>
          <w:color w:val="000000"/>
          <w:kern w:val="0"/>
          <w:szCs w:val="21"/>
        </w:rPr>
        <w:t>場合であって、</w:t>
      </w:r>
      <w:r w:rsidR="00F1567D">
        <w:rPr>
          <w:rFonts w:ascii="ＭＳ 明朝" w:hAnsi="ＭＳ 明朝" w:cs="ＭＳ ゴシック" w:hint="eastAsia"/>
          <w:color w:val="000000"/>
          <w:kern w:val="0"/>
          <w:szCs w:val="21"/>
        </w:rPr>
        <w:t>指定</w:t>
      </w:r>
      <w:r w:rsidRPr="0017477E">
        <w:rPr>
          <w:rFonts w:ascii="ＭＳ 明朝" w:hAnsi="ＭＳ 明朝" w:cs="ＭＳ ゴシック" w:hint="eastAsia"/>
          <w:color w:val="000000"/>
          <w:kern w:val="0"/>
          <w:szCs w:val="21"/>
        </w:rPr>
        <w:t>業種及び申請者全体の双方が認定基準を満たす場合に使用する。</w:t>
      </w:r>
    </w:p>
    <w:p w:rsidR="005D1C90" w:rsidRPr="0017477E" w:rsidRDefault="005D1C90" w:rsidP="00A57F39">
      <w:pPr>
        <w:suppressAutoHyphens/>
        <w:spacing w:line="240" w:lineRule="exact"/>
        <w:ind w:left="567" w:hanging="567"/>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（注</w:t>
      </w:r>
      <w:r w:rsidR="00F1567D">
        <w:rPr>
          <w:rFonts w:ascii="ＭＳ 明朝" w:hAnsi="ＭＳ 明朝" w:cs="ＭＳ ゴシック" w:hint="eastAsia"/>
          <w:color w:val="000000"/>
          <w:kern w:val="0"/>
          <w:szCs w:val="21"/>
        </w:rPr>
        <w:t>２</w:t>
      </w:r>
      <w:r w:rsidR="00A57F39" w:rsidRPr="0017477E">
        <w:rPr>
          <w:rFonts w:ascii="ＭＳ 明朝" w:hAnsi="ＭＳ 明朝" w:cs="ＭＳ ゴシック"/>
          <w:color w:val="000000"/>
          <w:kern w:val="0"/>
          <w:szCs w:val="21"/>
        </w:rPr>
        <w:t>）</w:t>
      </w:r>
      <w:r w:rsidRPr="0017477E">
        <w:rPr>
          <w:rFonts w:ascii="ＭＳ 明朝" w:hAnsi="ＭＳ 明朝" w:cs="ＭＳ ゴシック" w:hint="eastAsia"/>
          <w:color w:val="000000"/>
          <w:kern w:val="0"/>
          <w:szCs w:val="21"/>
        </w:rPr>
        <w:t>上昇率</w:t>
      </w:r>
      <w:r w:rsidR="00F1567D">
        <w:rPr>
          <w:rFonts w:ascii="ＭＳ 明朝" w:hAnsi="ＭＳ 明朝" w:cs="ＭＳ ゴシック" w:hint="eastAsia"/>
          <w:color w:val="000000"/>
          <w:kern w:val="0"/>
          <w:szCs w:val="21"/>
        </w:rPr>
        <w:t>、</w:t>
      </w:r>
      <w:r w:rsidRPr="0017477E">
        <w:rPr>
          <w:rFonts w:ascii="ＭＳ 明朝" w:hAnsi="ＭＳ 明朝" w:cs="ＭＳ ゴシック" w:hint="eastAsia"/>
          <w:color w:val="000000"/>
          <w:kern w:val="0"/>
          <w:szCs w:val="21"/>
        </w:rPr>
        <w:t>依存率</w:t>
      </w:r>
      <w:r w:rsidR="00F1567D">
        <w:rPr>
          <w:rFonts w:ascii="ＭＳ 明朝" w:hAnsi="ＭＳ 明朝" w:cs="ＭＳ ゴシック" w:hint="eastAsia"/>
          <w:color w:val="000000"/>
          <w:kern w:val="0"/>
          <w:szCs w:val="21"/>
        </w:rPr>
        <w:t>及び最近１か月における全体の売上原価に占める指定業種の売上原価の割合が</w:t>
      </w:r>
      <w:r w:rsidRPr="0017477E">
        <w:rPr>
          <w:rFonts w:ascii="ＭＳ 明朝" w:hAnsi="ＭＳ 明朝" w:cs="ＭＳ ゴシック" w:hint="eastAsia"/>
          <w:color w:val="000000"/>
          <w:kern w:val="0"/>
          <w:szCs w:val="21"/>
        </w:rPr>
        <w:t>２０％以上となっていること。</w:t>
      </w:r>
    </w:p>
    <w:p w:rsidR="005D1C90" w:rsidRPr="0017477E" w:rsidRDefault="005D1C90" w:rsidP="00A57F39">
      <w:pPr>
        <w:suppressAutoHyphens/>
        <w:spacing w:line="240" w:lineRule="exact"/>
        <w:ind w:left="738" w:hanging="738"/>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（注</w:t>
      </w:r>
      <w:r w:rsidR="00F1567D">
        <w:rPr>
          <w:rFonts w:ascii="ＭＳ 明朝" w:hAnsi="ＭＳ 明朝" w:cs="ＭＳ ゴシック" w:hint="eastAsia"/>
          <w:color w:val="000000"/>
          <w:kern w:val="0"/>
          <w:szCs w:val="21"/>
        </w:rPr>
        <w:t>３</w:t>
      </w:r>
      <w:r w:rsidRPr="0017477E">
        <w:rPr>
          <w:rFonts w:ascii="ＭＳ 明朝" w:hAnsi="ＭＳ 明朝" w:cs="ＭＳ ゴシック" w:hint="eastAsia"/>
          <w:color w:val="000000"/>
          <w:kern w:val="0"/>
          <w:szCs w:val="21"/>
        </w:rPr>
        <w:t>）Ｐ＞０となっていること。</w:t>
      </w:r>
    </w:p>
    <w:p w:rsidR="005D1C90" w:rsidRPr="0017477E" w:rsidRDefault="005D1C90" w:rsidP="00A57F39">
      <w:pPr>
        <w:suppressAutoHyphens/>
        <w:spacing w:line="240" w:lineRule="exact"/>
        <w:ind w:left="1230" w:hanging="1230"/>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（留意事項）</w:t>
      </w:r>
    </w:p>
    <w:p w:rsidR="005D1C90" w:rsidRPr="0017477E" w:rsidRDefault="00030946" w:rsidP="00A57F39">
      <w:pPr>
        <w:suppressAutoHyphens/>
        <w:spacing w:line="24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①</w:t>
      </w:r>
      <w:r w:rsidR="005D1C90" w:rsidRPr="0017477E">
        <w:rPr>
          <w:rFonts w:ascii="ＭＳ 明朝" w:hAnsi="ＭＳ 明朝" w:cs="ＭＳ ゴシック" w:hint="eastAsia"/>
          <w:color w:val="000000"/>
          <w:kern w:val="0"/>
          <w:szCs w:val="21"/>
        </w:rPr>
        <w:t>本認定とは別に、金融機関及び信用保証協会による金融上の審査があります。</w:t>
      </w:r>
    </w:p>
    <w:p w:rsidR="005D1C90" w:rsidRPr="0017477E" w:rsidRDefault="00030946" w:rsidP="00A57F39">
      <w:pPr>
        <w:widowControl/>
        <w:spacing w:line="300" w:lineRule="exact"/>
        <w:ind w:left="246" w:hangingChars="117" w:hanging="246"/>
        <w:rPr>
          <w:rFonts w:ascii="ＭＳ 明朝" w:hAnsi="ＭＳ 明朝"/>
          <w:sz w:val="24"/>
        </w:rPr>
      </w:pPr>
      <w:r w:rsidRPr="0017477E">
        <w:rPr>
          <w:rFonts w:ascii="ＭＳ 明朝" w:hAnsi="ＭＳ 明朝" w:cs="ＭＳ ゴシック" w:hint="eastAsia"/>
          <w:color w:val="000000"/>
          <w:kern w:val="0"/>
          <w:szCs w:val="21"/>
        </w:rPr>
        <w:t xml:space="preserve">　②</w:t>
      </w:r>
      <w:r w:rsidR="00F1567D" w:rsidRPr="00D46CD7">
        <w:rPr>
          <w:rFonts w:ascii="ＭＳ 明朝" w:hAnsi="ＭＳ 明朝" w:cs="ＭＳ ゴシック" w:hint="eastAsia"/>
          <w:color w:val="000000"/>
          <w:kern w:val="0"/>
          <w:szCs w:val="21"/>
        </w:rPr>
        <w:t>市町村長又は特別区長から認定を受けた日から</w:t>
      </w:r>
      <w:r w:rsidR="00F1567D">
        <w:rPr>
          <w:rFonts w:ascii="ＭＳ 明朝" w:hAnsi="ＭＳ 明朝" w:cs="ＭＳ ゴシック" w:hint="eastAsia"/>
          <w:color w:val="000000"/>
          <w:kern w:val="0"/>
          <w:szCs w:val="21"/>
        </w:rPr>
        <w:t>３０</w:t>
      </w:r>
      <w:r w:rsidR="00F1567D" w:rsidRPr="00D46CD7">
        <w:rPr>
          <w:rFonts w:ascii="ＭＳ 明朝" w:hAnsi="ＭＳ 明朝" w:cs="ＭＳ ゴシック" w:hint="eastAsia"/>
          <w:color w:val="000000"/>
          <w:kern w:val="0"/>
          <w:szCs w:val="21"/>
        </w:rPr>
        <w:t>日以内に</w:t>
      </w:r>
      <w:r w:rsidR="005D1C90" w:rsidRPr="0017477E">
        <w:rPr>
          <w:rFonts w:ascii="ＭＳ 明朝" w:hAnsi="ＭＳ 明朝" w:cs="ＭＳ ゴシック" w:hint="eastAsia"/>
          <w:color w:val="000000"/>
          <w:kern w:val="0"/>
          <w:szCs w:val="21"/>
        </w:rPr>
        <w:t>金融機関又は信用保証協会に対して、保証の申込みを行うことが必要です。</w:t>
      </w:r>
    </w:p>
    <w:p w:rsidR="00CC65B4" w:rsidRPr="0017477E" w:rsidRDefault="00CC65B4" w:rsidP="0017477E">
      <w:pPr>
        <w:suppressAutoHyphens/>
        <w:wordWrap w:val="0"/>
        <w:spacing w:line="246" w:lineRule="exact"/>
        <w:ind w:firstLineChars="200" w:firstLine="420"/>
        <w:jc w:val="left"/>
        <w:textAlignment w:val="baseline"/>
        <w:rPr>
          <w:rFonts w:ascii="ＭＳ 明朝" w:hAnsi="ＭＳ 明朝"/>
          <w:kern w:val="0"/>
          <w:szCs w:val="24"/>
        </w:rPr>
      </w:pPr>
    </w:p>
    <w:p w:rsidR="006A7F47" w:rsidRPr="0017477E" w:rsidRDefault="006A50CC" w:rsidP="006A50CC">
      <w:pPr>
        <w:widowControl/>
        <w:wordWrap w:val="0"/>
        <w:ind w:right="960"/>
        <w:jc w:val="right"/>
        <w:rPr>
          <w:rFonts w:ascii="ＭＳ 明朝" w:hAnsi="ＭＳ 明朝"/>
          <w:kern w:val="0"/>
          <w:sz w:val="24"/>
          <w:szCs w:val="24"/>
        </w:rPr>
      </w:pPr>
      <w:r>
        <w:rPr>
          <w:rFonts w:ascii="ＭＳ 明朝" w:hAnsi="ＭＳ 明朝" w:hint="eastAsia"/>
          <w:kern w:val="0"/>
          <w:sz w:val="24"/>
          <w:szCs w:val="24"/>
        </w:rPr>
        <w:t xml:space="preserve">　　　　　　</w:t>
      </w:r>
    </w:p>
    <w:p w:rsidR="004540B3" w:rsidRPr="0017477E" w:rsidRDefault="004540B3" w:rsidP="004540B3">
      <w:pPr>
        <w:suppressAutoHyphens/>
        <w:wordWrap w:val="0"/>
        <w:spacing w:line="240" w:lineRule="exact"/>
        <w:ind w:leftChars="50" w:left="105" w:firstLineChars="2300" w:firstLine="5520"/>
        <w:jc w:val="left"/>
        <w:textAlignment w:val="baseline"/>
        <w:rPr>
          <w:rFonts w:ascii="ＭＳ 明朝" w:hAnsi="ＭＳ 明朝"/>
          <w:sz w:val="24"/>
        </w:rPr>
      </w:pPr>
    </w:p>
    <w:sectPr w:rsidR="004540B3" w:rsidRPr="0017477E" w:rsidSect="008877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931" w:rsidRDefault="00383931" w:rsidP="00BE17ED">
      <w:r>
        <w:separator/>
      </w:r>
    </w:p>
  </w:endnote>
  <w:endnote w:type="continuationSeparator" w:id="0">
    <w:p w:rsidR="00383931" w:rsidRDefault="00383931"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931" w:rsidRDefault="00383931" w:rsidP="00BE17ED">
      <w:r>
        <w:separator/>
      </w:r>
    </w:p>
  </w:footnote>
  <w:footnote w:type="continuationSeparator" w:id="0">
    <w:p w:rsidR="00383931" w:rsidRDefault="00383931"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90"/>
    <w:rsid w:val="00030946"/>
    <w:rsid w:val="00072EAE"/>
    <w:rsid w:val="000D4DA5"/>
    <w:rsid w:val="0012159C"/>
    <w:rsid w:val="0017477E"/>
    <w:rsid w:val="001A0739"/>
    <w:rsid w:val="001B7827"/>
    <w:rsid w:val="001E05B0"/>
    <w:rsid w:val="00205F2E"/>
    <w:rsid w:val="002E6890"/>
    <w:rsid w:val="002F36FE"/>
    <w:rsid w:val="00302D79"/>
    <w:rsid w:val="00353A41"/>
    <w:rsid w:val="00383931"/>
    <w:rsid w:val="003F114D"/>
    <w:rsid w:val="004540B3"/>
    <w:rsid w:val="004912C8"/>
    <w:rsid w:val="004E7E2D"/>
    <w:rsid w:val="0050334F"/>
    <w:rsid w:val="005D1C90"/>
    <w:rsid w:val="005F0D3D"/>
    <w:rsid w:val="00634E06"/>
    <w:rsid w:val="006354E1"/>
    <w:rsid w:val="00657113"/>
    <w:rsid w:val="0067737D"/>
    <w:rsid w:val="006A50CC"/>
    <w:rsid w:val="006A5D4D"/>
    <w:rsid w:val="006A7F47"/>
    <w:rsid w:val="00811F63"/>
    <w:rsid w:val="00856532"/>
    <w:rsid w:val="00882F99"/>
    <w:rsid w:val="008877F9"/>
    <w:rsid w:val="00947216"/>
    <w:rsid w:val="00A47F29"/>
    <w:rsid w:val="00A562C2"/>
    <w:rsid w:val="00A57F39"/>
    <w:rsid w:val="00AC0DA3"/>
    <w:rsid w:val="00AD08AD"/>
    <w:rsid w:val="00B00B4D"/>
    <w:rsid w:val="00B9063D"/>
    <w:rsid w:val="00BE17ED"/>
    <w:rsid w:val="00BE2E03"/>
    <w:rsid w:val="00C770FF"/>
    <w:rsid w:val="00CC65B4"/>
    <w:rsid w:val="00CD1D24"/>
    <w:rsid w:val="00D05938"/>
    <w:rsid w:val="00D70BBA"/>
    <w:rsid w:val="00E0154E"/>
    <w:rsid w:val="00E907C2"/>
    <w:rsid w:val="00F1567D"/>
    <w:rsid w:val="00F6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04F8D"/>
  <w15:chartTrackingRefBased/>
  <w15:docId w15:val="{60061582-D3A7-4BFB-8875-6131C770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317</Words>
  <Characters>1810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小林麻鈴</cp:lastModifiedBy>
  <cp:revision>5</cp:revision>
  <cp:lastPrinted>2013-10-01T00:16:00Z</cp:lastPrinted>
  <dcterms:created xsi:type="dcterms:W3CDTF">2020-03-09T02:02:00Z</dcterms:created>
  <dcterms:modified xsi:type="dcterms:W3CDTF">2024-12-09T02:19:00Z</dcterms:modified>
</cp:coreProperties>
</file>